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60149F" w:rsidRDefault="0060149F" w:rsidP="0060149F">
      <w:pPr>
        <w:jc w:val="both"/>
        <w:rPr>
          <w:sz w:val="24"/>
          <w:szCs w:val="24"/>
        </w:rPr>
      </w:pPr>
      <w:bookmarkStart w:id="0" w:name="_GoBack"/>
      <w:r w:rsidRPr="0060149F">
        <w:rPr>
          <w:sz w:val="24"/>
          <w:szCs w:val="24"/>
        </w:rPr>
        <w:t xml:space="preserve">Begley NR, Beltran AF. Intrahepatic cholestasis in pregnancy: Increased surveillance and the role of bile acids in a patient with history of fetal demise. J Case Rep Images </w:t>
      </w:r>
      <w:proofErr w:type="spellStart"/>
      <w:r w:rsidRPr="0060149F">
        <w:rPr>
          <w:sz w:val="24"/>
          <w:szCs w:val="24"/>
        </w:rPr>
        <w:t>Obstet</w:t>
      </w:r>
      <w:proofErr w:type="spellEnd"/>
      <w:r w:rsidRPr="0060149F">
        <w:rPr>
          <w:sz w:val="24"/>
          <w:szCs w:val="24"/>
        </w:rPr>
        <w:t xml:space="preserve"> </w:t>
      </w:r>
      <w:proofErr w:type="spellStart"/>
      <w:r w:rsidRPr="0060149F">
        <w:rPr>
          <w:sz w:val="24"/>
          <w:szCs w:val="24"/>
        </w:rPr>
        <w:t>Gynecol</w:t>
      </w:r>
      <w:proofErr w:type="spellEnd"/>
      <w:r w:rsidRPr="0060149F">
        <w:rPr>
          <w:sz w:val="24"/>
          <w:szCs w:val="24"/>
        </w:rPr>
        <w:t xml:space="preserve"> 2022</w:t>
      </w:r>
      <w:proofErr w:type="gramStart"/>
      <w:r w:rsidRPr="0060149F">
        <w:rPr>
          <w:sz w:val="24"/>
          <w:szCs w:val="24"/>
        </w:rPr>
        <w:t>;8:100102Z08NB2022</w:t>
      </w:r>
      <w:proofErr w:type="gramEnd"/>
      <w:r w:rsidRPr="0060149F">
        <w:rPr>
          <w:sz w:val="24"/>
          <w:szCs w:val="24"/>
        </w:rPr>
        <w:t>.</w:t>
      </w:r>
      <w:bookmarkEnd w:id="0"/>
    </w:p>
    <w:sectPr w:rsidR="00FF0AD8" w:rsidRPr="00601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9F"/>
    <w:rsid w:val="00270D87"/>
    <w:rsid w:val="0060149F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4D1CE-93F0-4282-B233-84FDD4A0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149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2022-01-14T07:59:00Z</dcterms:created>
  <dcterms:modified xsi:type="dcterms:W3CDTF">2022-01-14T08:00:00Z</dcterms:modified>
</cp:coreProperties>
</file>