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F0" w:rsidRPr="002C4977" w:rsidRDefault="002C4977" w:rsidP="002C4977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2C4977">
        <w:rPr>
          <w:sz w:val="24"/>
          <w:szCs w:val="24"/>
        </w:rPr>
        <w:t>Ndiaye</w:t>
      </w:r>
      <w:proofErr w:type="spellEnd"/>
      <w:r w:rsidRPr="002C4977">
        <w:rPr>
          <w:sz w:val="24"/>
          <w:szCs w:val="24"/>
        </w:rPr>
        <w:t xml:space="preserve"> MD, </w:t>
      </w:r>
      <w:proofErr w:type="spellStart"/>
      <w:r w:rsidRPr="002C4977">
        <w:rPr>
          <w:sz w:val="24"/>
          <w:szCs w:val="24"/>
        </w:rPr>
        <w:t>Sall</w:t>
      </w:r>
      <w:proofErr w:type="spellEnd"/>
      <w:r w:rsidRPr="002C4977">
        <w:rPr>
          <w:sz w:val="24"/>
          <w:szCs w:val="24"/>
        </w:rPr>
        <w:t xml:space="preserve"> NR, </w:t>
      </w:r>
      <w:proofErr w:type="spellStart"/>
      <w:r w:rsidRPr="002C4977">
        <w:rPr>
          <w:sz w:val="24"/>
          <w:szCs w:val="24"/>
        </w:rPr>
        <w:t>Niass</w:t>
      </w:r>
      <w:proofErr w:type="spellEnd"/>
      <w:r w:rsidRPr="002C4977">
        <w:rPr>
          <w:sz w:val="24"/>
          <w:szCs w:val="24"/>
        </w:rPr>
        <w:t xml:space="preserve"> A, </w:t>
      </w:r>
      <w:proofErr w:type="spellStart"/>
      <w:r w:rsidRPr="002C4977">
        <w:rPr>
          <w:sz w:val="24"/>
          <w:szCs w:val="24"/>
        </w:rPr>
        <w:t>Gueye</w:t>
      </w:r>
      <w:proofErr w:type="spellEnd"/>
      <w:r w:rsidRPr="002C4977">
        <w:rPr>
          <w:sz w:val="24"/>
          <w:szCs w:val="24"/>
        </w:rPr>
        <w:t xml:space="preserve"> M, Moreira PM. Natural evolution of a cesarean scar pregnancy up to 34 weeks complicated by an early </w:t>
      </w:r>
      <w:proofErr w:type="spellStart"/>
      <w:r w:rsidRPr="002C4977">
        <w:rPr>
          <w:sz w:val="24"/>
          <w:szCs w:val="24"/>
        </w:rPr>
        <w:t>subserosal</w:t>
      </w:r>
      <w:proofErr w:type="spellEnd"/>
      <w:r w:rsidRPr="002C4977">
        <w:rPr>
          <w:sz w:val="24"/>
          <w:szCs w:val="24"/>
        </w:rPr>
        <w:t xml:space="preserve"> uterine rupture and placenta </w:t>
      </w:r>
      <w:proofErr w:type="spellStart"/>
      <w:r w:rsidRPr="002C4977">
        <w:rPr>
          <w:sz w:val="24"/>
          <w:szCs w:val="24"/>
        </w:rPr>
        <w:t>accreta</w:t>
      </w:r>
      <w:proofErr w:type="spellEnd"/>
      <w:r w:rsidRPr="002C4977">
        <w:rPr>
          <w:sz w:val="24"/>
          <w:szCs w:val="24"/>
        </w:rPr>
        <w:t xml:space="preserve"> spectrum disorders. J Case Rep Images </w:t>
      </w:r>
      <w:proofErr w:type="spellStart"/>
      <w:r w:rsidRPr="002C4977">
        <w:rPr>
          <w:sz w:val="24"/>
          <w:szCs w:val="24"/>
        </w:rPr>
        <w:t>Obstet</w:t>
      </w:r>
      <w:proofErr w:type="spellEnd"/>
      <w:r w:rsidRPr="002C4977">
        <w:rPr>
          <w:sz w:val="24"/>
          <w:szCs w:val="24"/>
        </w:rPr>
        <w:t xml:space="preserve"> </w:t>
      </w:r>
      <w:proofErr w:type="spellStart"/>
      <w:r w:rsidRPr="002C4977">
        <w:rPr>
          <w:sz w:val="24"/>
          <w:szCs w:val="24"/>
        </w:rPr>
        <w:t>Gynecol</w:t>
      </w:r>
      <w:proofErr w:type="spellEnd"/>
      <w:r w:rsidRPr="002C4977">
        <w:rPr>
          <w:sz w:val="24"/>
          <w:szCs w:val="24"/>
        </w:rPr>
        <w:t xml:space="preserve"> 2024</w:t>
      </w:r>
      <w:proofErr w:type="gramStart"/>
      <w:r w:rsidRPr="002C4977">
        <w:rPr>
          <w:sz w:val="24"/>
          <w:szCs w:val="24"/>
        </w:rPr>
        <w:t>;10</w:t>
      </w:r>
      <w:proofErr w:type="gramEnd"/>
      <w:r w:rsidRPr="002C4977">
        <w:rPr>
          <w:sz w:val="24"/>
          <w:szCs w:val="24"/>
        </w:rPr>
        <w:t>(2):54–57.</w:t>
      </w:r>
    </w:p>
    <w:sectPr w:rsidR="001407F0" w:rsidRPr="002C4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77"/>
    <w:rsid w:val="001407F0"/>
    <w:rsid w:val="002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97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97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2024-11-07T05:40:00Z</dcterms:created>
  <dcterms:modified xsi:type="dcterms:W3CDTF">2024-11-07T05:41:00Z</dcterms:modified>
</cp:coreProperties>
</file>